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737296" w:rsidRDefault="00253483" w:rsidP="001A24F7">
      <w:pPr>
        <w:ind w:left="4962"/>
        <w:rPr>
          <w:bCs/>
          <w:color w:val="FFFFFF" w:themeColor="background1"/>
          <w:sz w:val="24"/>
          <w:szCs w:val="24"/>
        </w:rPr>
      </w:pPr>
      <w:bookmarkStart w:id="0" w:name="_GoBack"/>
      <w:r w:rsidRPr="00CC7032">
        <w:rPr>
          <w:bCs/>
          <w:sz w:val="24"/>
          <w:szCs w:val="24"/>
        </w:rPr>
        <w:t>_________________</w:t>
      </w:r>
      <w:r w:rsidR="001A24F7" w:rsidRPr="00CC7032">
        <w:rPr>
          <w:bCs/>
          <w:sz w:val="24"/>
          <w:szCs w:val="24"/>
        </w:rPr>
        <w:t xml:space="preserve"> </w:t>
      </w:r>
      <w:r w:rsidR="00984878" w:rsidRPr="00737296">
        <w:rPr>
          <w:bCs/>
          <w:color w:val="FFFFFF" w:themeColor="background1"/>
          <w:sz w:val="24"/>
          <w:szCs w:val="24"/>
        </w:rPr>
        <w:t>И.В.</w:t>
      </w:r>
      <w:r w:rsidR="002D0D1D" w:rsidRPr="00737296">
        <w:rPr>
          <w:bCs/>
          <w:color w:val="FFFFFF" w:themeColor="background1"/>
          <w:sz w:val="24"/>
          <w:szCs w:val="24"/>
        </w:rPr>
        <w:t xml:space="preserve"> </w:t>
      </w:r>
      <w:r w:rsidR="00984878" w:rsidRPr="00737296">
        <w:rPr>
          <w:bCs/>
          <w:color w:val="FFFFFF" w:themeColor="background1"/>
          <w:sz w:val="24"/>
          <w:szCs w:val="24"/>
        </w:rPr>
        <w:t>Бадяев</w:t>
      </w:r>
    </w:p>
    <w:bookmarkEnd w:id="0"/>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FB366C">
        <w:rPr>
          <w:b/>
          <w:bCs/>
          <w:color w:val="auto"/>
        </w:rPr>
        <w:t xml:space="preserve">аукционной </w:t>
      </w:r>
      <w:r w:rsidRPr="00CC7032">
        <w:rPr>
          <w:b/>
          <w:bCs/>
          <w:color w:val="auto"/>
        </w:rPr>
        <w:t xml:space="preserve">документации </w:t>
      </w:r>
      <w:r w:rsidR="00FB366C">
        <w:rPr>
          <w:b/>
          <w:bCs/>
          <w:color w:val="auto"/>
        </w:rPr>
        <w:t xml:space="preserve">открытого аукциона </w:t>
      </w:r>
      <w:r w:rsidR="00A11596" w:rsidRPr="00CC7032">
        <w:rPr>
          <w:b/>
          <w:bCs/>
          <w:color w:val="auto"/>
        </w:rPr>
        <w:t xml:space="preserve">в электронной форме </w:t>
      </w:r>
      <w:r w:rsidR="00984878" w:rsidRPr="00984878">
        <w:rPr>
          <w:b/>
          <w:bCs/>
          <w:color w:val="auto"/>
        </w:rPr>
        <w:t>№</w:t>
      </w:r>
      <w:r w:rsidR="007161F5">
        <w:rPr>
          <w:b/>
          <w:bCs/>
          <w:color w:val="auto"/>
        </w:rPr>
        <w:t xml:space="preserve"> 3</w:t>
      </w:r>
      <w:r w:rsidR="00FB366C">
        <w:rPr>
          <w:b/>
          <w:bCs/>
          <w:color w:val="auto"/>
        </w:rPr>
        <w:t>8</w:t>
      </w:r>
      <w:r w:rsidR="00984878" w:rsidRPr="00984878">
        <w:rPr>
          <w:b/>
          <w:bCs/>
          <w:color w:val="auto"/>
        </w:rPr>
        <w:t>/</w:t>
      </w:r>
      <w:r w:rsidR="00FB366C">
        <w:rPr>
          <w:b/>
          <w:bCs/>
          <w:color w:val="auto"/>
        </w:rPr>
        <w:t>ОАЭ</w:t>
      </w:r>
      <w:r w:rsidR="00984878" w:rsidRPr="00984878">
        <w:rPr>
          <w:b/>
          <w:bCs/>
          <w:color w:val="auto"/>
        </w:rPr>
        <w:t>-ДГТ/24</w:t>
      </w:r>
    </w:p>
    <w:p w:rsidR="00BA57B9" w:rsidRPr="00CC7032" w:rsidRDefault="00BA57B9" w:rsidP="001662B7">
      <w:pPr>
        <w:pStyle w:val="Default"/>
        <w:jc w:val="center"/>
        <w:rPr>
          <w:color w:val="auto"/>
        </w:rPr>
      </w:pPr>
    </w:p>
    <w:p w:rsidR="00B7423B" w:rsidRPr="00FB366C" w:rsidRDefault="00B7423B" w:rsidP="00B7423B">
      <w:pPr>
        <w:pStyle w:val="Default"/>
        <w:jc w:val="both"/>
        <w:rPr>
          <w:bCs/>
          <w:color w:val="auto"/>
        </w:rPr>
      </w:pPr>
      <w:r w:rsidRPr="00CC7032">
        <w:rPr>
          <w:b/>
          <w:bCs/>
          <w:color w:val="auto"/>
        </w:rPr>
        <w:t xml:space="preserve">Вопрос: </w:t>
      </w:r>
      <w:r w:rsidR="00FB366C" w:rsidRPr="00FB366C">
        <w:rPr>
          <w:bCs/>
          <w:color w:val="auto"/>
        </w:rPr>
        <w:t>Добрый день! Уважаемый Заказчик, для корректного расчета просим предоставить скан-копию лицензионного сертификата или номер продлеваемой лицензии. Сообщаем, что после активации сертификата, сама лицензия носит информативный характер для поставщика. Заранее благодарим за ответ.</w:t>
      </w:r>
    </w:p>
    <w:p w:rsidR="002D0D1D" w:rsidRDefault="002D0D1D" w:rsidP="00E2774B">
      <w:pPr>
        <w:pStyle w:val="Default"/>
        <w:jc w:val="both"/>
        <w:rPr>
          <w:b/>
          <w:bCs/>
          <w:color w:val="auto"/>
        </w:rPr>
      </w:pPr>
    </w:p>
    <w:p w:rsidR="00677765" w:rsidRPr="00CC7032" w:rsidRDefault="00B7423B" w:rsidP="00E2774B">
      <w:pPr>
        <w:pStyle w:val="Default"/>
        <w:jc w:val="both"/>
        <w:rPr>
          <w:b/>
          <w:bCs/>
          <w:color w:val="auto"/>
        </w:rPr>
      </w:pPr>
      <w:r w:rsidRPr="00CC7032">
        <w:rPr>
          <w:b/>
          <w:bCs/>
          <w:color w:val="auto"/>
        </w:rPr>
        <w:t>Ответ:</w:t>
      </w:r>
    </w:p>
    <w:p w:rsidR="007735E3" w:rsidRDefault="00FB366C" w:rsidP="007735E3">
      <w:pPr>
        <w:tabs>
          <w:tab w:val="left" w:pos="6860"/>
          <w:tab w:val="left" w:pos="7743"/>
        </w:tabs>
        <w:jc w:val="both"/>
        <w:rPr>
          <w:sz w:val="24"/>
          <w:szCs w:val="24"/>
        </w:rPr>
      </w:pPr>
      <w:r>
        <w:rPr>
          <w:sz w:val="24"/>
          <w:szCs w:val="24"/>
        </w:rPr>
        <w:t xml:space="preserve">По Вашему запросу внесены изменения в </w:t>
      </w:r>
      <w:r w:rsidRPr="00FB366C">
        <w:rPr>
          <w:sz w:val="24"/>
          <w:szCs w:val="24"/>
        </w:rPr>
        <w:t>аукционн</w:t>
      </w:r>
      <w:r>
        <w:rPr>
          <w:sz w:val="24"/>
          <w:szCs w:val="24"/>
        </w:rPr>
        <w:t>ую</w:t>
      </w:r>
      <w:r w:rsidRPr="00FB366C">
        <w:rPr>
          <w:sz w:val="24"/>
          <w:szCs w:val="24"/>
        </w:rPr>
        <w:t xml:space="preserve"> документаци</w:t>
      </w:r>
      <w:r>
        <w:rPr>
          <w:sz w:val="24"/>
          <w:szCs w:val="24"/>
        </w:rPr>
        <w:t>ю</w:t>
      </w:r>
      <w:r w:rsidRPr="00FB366C">
        <w:rPr>
          <w:sz w:val="24"/>
          <w:szCs w:val="24"/>
        </w:rPr>
        <w:t xml:space="preserve"> открытого аукциона в электронной форме № 38/ОАЭ-ДГТ/24</w:t>
      </w:r>
      <w:r w:rsidR="00F66E7F">
        <w:rPr>
          <w:sz w:val="24"/>
          <w:szCs w:val="24"/>
        </w:rPr>
        <w:t>.</w:t>
      </w:r>
    </w:p>
    <w:p w:rsidR="00521B0D" w:rsidRDefault="00521B0D" w:rsidP="007735E3">
      <w:pPr>
        <w:tabs>
          <w:tab w:val="left" w:pos="6860"/>
          <w:tab w:val="left" w:pos="7743"/>
        </w:tabs>
        <w:jc w:val="both"/>
        <w:rPr>
          <w:sz w:val="24"/>
          <w:szCs w:val="24"/>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8"/>
        <w:gridCol w:w="1356"/>
        <w:gridCol w:w="1275"/>
      </w:tblGrid>
      <w:tr w:rsidR="00521B0D" w:rsidRPr="00521B0D" w:rsidTr="009F78D8">
        <w:trPr>
          <w:trHeight w:val="360"/>
        </w:trPr>
        <w:tc>
          <w:tcPr>
            <w:tcW w:w="6125"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Наименование лицензий</w:t>
            </w:r>
          </w:p>
        </w:tc>
        <w:tc>
          <w:tcPr>
            <w:tcW w:w="1276"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Кол-во, шт.</w:t>
            </w:r>
          </w:p>
        </w:tc>
        <w:tc>
          <w:tcPr>
            <w:tcW w:w="1200"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Срок действия лицензии</w:t>
            </w:r>
          </w:p>
        </w:tc>
      </w:tr>
      <w:tr w:rsidR="00521B0D" w:rsidRPr="00521B0D" w:rsidTr="009F78D8">
        <w:trPr>
          <w:trHeight w:val="360"/>
        </w:trPr>
        <w:tc>
          <w:tcPr>
            <w:tcW w:w="6125" w:type="dxa"/>
            <w:vAlign w:val="center"/>
          </w:tcPr>
          <w:p w:rsidR="00521B0D" w:rsidRPr="00521B0D" w:rsidRDefault="00521B0D" w:rsidP="00521B0D">
            <w:pPr>
              <w:rPr>
                <w:rFonts w:eastAsia="Calibri"/>
                <w:sz w:val="24"/>
                <w:szCs w:val="24"/>
                <w:lang w:eastAsia="en-US"/>
              </w:rPr>
            </w:pPr>
            <w:r w:rsidRPr="00521B0D">
              <w:rPr>
                <w:rFonts w:eastAsia="Calibri"/>
                <w:sz w:val="24"/>
                <w:szCs w:val="24"/>
                <w:lang w:eastAsia="en-US"/>
              </w:rPr>
              <w:t>Неисключительные права Антивирусная программа Kaspersky Endpoint Security для бизнеса – стандарт Номер  имеющейся лицензии 2B1E-230317-081734-7-23605</w:t>
            </w:r>
          </w:p>
        </w:tc>
        <w:tc>
          <w:tcPr>
            <w:tcW w:w="1276"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700</w:t>
            </w:r>
          </w:p>
        </w:tc>
        <w:tc>
          <w:tcPr>
            <w:tcW w:w="1200" w:type="dxa"/>
            <w:vAlign w:val="center"/>
          </w:tcPr>
          <w:p w:rsidR="00521B0D" w:rsidRPr="00521B0D" w:rsidRDefault="00521B0D" w:rsidP="00521B0D">
            <w:pPr>
              <w:jc w:val="center"/>
              <w:rPr>
                <w:rFonts w:eastAsia="Calibri"/>
                <w:sz w:val="24"/>
                <w:szCs w:val="24"/>
                <w:lang w:eastAsia="en-US"/>
              </w:rPr>
            </w:pPr>
            <w:r w:rsidRPr="00521B0D">
              <w:rPr>
                <w:rFonts w:eastAsia="Calibri"/>
                <w:sz w:val="24"/>
                <w:szCs w:val="24"/>
                <w:lang w:eastAsia="en-US"/>
              </w:rPr>
              <w:t>24 месяца</w:t>
            </w:r>
          </w:p>
        </w:tc>
      </w:tr>
      <w:tr w:rsidR="00521B0D" w:rsidRPr="00521B0D" w:rsidTr="009F78D8">
        <w:trPr>
          <w:trHeight w:val="360"/>
        </w:trPr>
        <w:tc>
          <w:tcPr>
            <w:tcW w:w="6125" w:type="dxa"/>
            <w:vAlign w:val="center"/>
          </w:tcPr>
          <w:p w:rsidR="007D23C7" w:rsidRDefault="00521B0D" w:rsidP="007D23C7">
            <w:pPr>
              <w:rPr>
                <w:rFonts w:eastAsia="Calibri"/>
                <w:sz w:val="24"/>
                <w:szCs w:val="24"/>
                <w:lang w:eastAsia="en-US"/>
              </w:rPr>
            </w:pPr>
            <w:r w:rsidRPr="00521B0D">
              <w:rPr>
                <w:rFonts w:eastAsia="Calibri"/>
                <w:sz w:val="24"/>
                <w:szCs w:val="24"/>
                <w:lang w:eastAsia="en-US"/>
              </w:rPr>
              <w:t xml:space="preserve">Неисключительные права Антивирусная программа Kaspersky Security для почтовых серверов </w:t>
            </w:r>
          </w:p>
          <w:p w:rsidR="00521B0D" w:rsidRPr="00521B0D" w:rsidRDefault="00521B0D" w:rsidP="007D23C7">
            <w:pPr>
              <w:rPr>
                <w:rFonts w:eastAsia="Calibri"/>
                <w:sz w:val="24"/>
                <w:szCs w:val="24"/>
                <w:lang w:eastAsia="en-US"/>
              </w:rPr>
            </w:pPr>
            <w:r w:rsidRPr="00521B0D">
              <w:rPr>
                <w:rFonts w:eastAsia="Calibri"/>
                <w:sz w:val="24"/>
                <w:szCs w:val="24"/>
                <w:lang w:eastAsia="en-US"/>
              </w:rPr>
              <w:t>Номер  имеющейся лицензии 2B1E-230317-081533-1-36689</w:t>
            </w:r>
          </w:p>
        </w:tc>
        <w:tc>
          <w:tcPr>
            <w:tcW w:w="1276" w:type="dxa"/>
            <w:vAlign w:val="center"/>
          </w:tcPr>
          <w:p w:rsidR="00521B0D" w:rsidRPr="00521B0D" w:rsidRDefault="00521B0D" w:rsidP="007D23C7">
            <w:pPr>
              <w:jc w:val="center"/>
              <w:rPr>
                <w:rFonts w:eastAsia="Calibri"/>
                <w:sz w:val="24"/>
                <w:szCs w:val="24"/>
                <w:lang w:eastAsia="en-US"/>
              </w:rPr>
            </w:pPr>
            <w:r w:rsidRPr="00521B0D">
              <w:rPr>
                <w:rFonts w:eastAsia="Calibri"/>
                <w:sz w:val="24"/>
                <w:szCs w:val="24"/>
                <w:lang w:eastAsia="en-US"/>
              </w:rPr>
              <w:t>400</w:t>
            </w:r>
          </w:p>
        </w:tc>
        <w:tc>
          <w:tcPr>
            <w:tcW w:w="1200" w:type="dxa"/>
            <w:vAlign w:val="center"/>
          </w:tcPr>
          <w:p w:rsidR="00521B0D" w:rsidRPr="00521B0D" w:rsidRDefault="00521B0D" w:rsidP="007D23C7">
            <w:pPr>
              <w:jc w:val="center"/>
              <w:rPr>
                <w:rFonts w:eastAsia="Calibri"/>
                <w:sz w:val="24"/>
                <w:szCs w:val="24"/>
                <w:lang w:eastAsia="en-US"/>
              </w:rPr>
            </w:pPr>
            <w:r w:rsidRPr="00521B0D">
              <w:rPr>
                <w:rFonts w:eastAsia="Calibri"/>
                <w:sz w:val="24"/>
                <w:szCs w:val="24"/>
                <w:lang w:eastAsia="en-US"/>
              </w:rPr>
              <w:t>24 месяца</w:t>
            </w:r>
          </w:p>
        </w:tc>
      </w:tr>
    </w:tbl>
    <w:p w:rsidR="000441A1" w:rsidRPr="001C277A" w:rsidRDefault="00984878" w:rsidP="000441A1">
      <w:pPr>
        <w:tabs>
          <w:tab w:val="left" w:pos="6860"/>
          <w:tab w:val="left" w:pos="7743"/>
        </w:tabs>
        <w:jc w:val="both"/>
        <w:rPr>
          <w:color w:val="FFFFFF" w:themeColor="background1"/>
          <w:sz w:val="24"/>
          <w:szCs w:val="24"/>
        </w:rPr>
      </w:pPr>
      <w:r w:rsidRPr="001C277A">
        <w:rPr>
          <w:color w:val="FFFFFF" w:themeColor="background1"/>
          <w:sz w:val="24"/>
          <w:szCs w:val="24"/>
        </w:rPr>
        <w:t>П</w:t>
      </w:r>
      <w:r w:rsidR="000441A1" w:rsidRPr="001C277A">
        <w:rPr>
          <w:color w:val="FFFFFF" w:themeColor="background1"/>
          <w:sz w:val="24"/>
          <w:szCs w:val="24"/>
        </w:rPr>
        <w:t>редседател</w:t>
      </w:r>
      <w:r w:rsidRPr="001C277A">
        <w:rPr>
          <w:color w:val="FFFFFF" w:themeColor="background1"/>
          <w:sz w:val="24"/>
          <w:szCs w:val="24"/>
        </w:rPr>
        <w:t>ь</w:t>
      </w:r>
    </w:p>
    <w:p w:rsidR="000441A1" w:rsidRPr="001C277A" w:rsidRDefault="000441A1" w:rsidP="000441A1">
      <w:pPr>
        <w:tabs>
          <w:tab w:val="left" w:pos="6860"/>
          <w:tab w:val="left" w:pos="7743"/>
        </w:tabs>
        <w:jc w:val="both"/>
        <w:rPr>
          <w:color w:val="FFFFFF" w:themeColor="background1"/>
          <w:sz w:val="24"/>
          <w:szCs w:val="24"/>
        </w:rPr>
      </w:pPr>
      <w:r w:rsidRPr="001C277A">
        <w:rPr>
          <w:color w:val="FFFFFF" w:themeColor="background1"/>
          <w:sz w:val="24"/>
          <w:szCs w:val="24"/>
        </w:rPr>
        <w:t xml:space="preserve">Экспертной группы                                                                                                   </w:t>
      </w:r>
      <w:r w:rsidR="007161F5" w:rsidRPr="001C277A">
        <w:rPr>
          <w:color w:val="FFFFFF" w:themeColor="background1"/>
          <w:sz w:val="24"/>
          <w:szCs w:val="24"/>
        </w:rPr>
        <w:t>О.Н. Рубцова</w:t>
      </w:r>
    </w:p>
    <w:p w:rsidR="000441A1" w:rsidRPr="001C277A" w:rsidRDefault="000441A1" w:rsidP="00C734F9">
      <w:pPr>
        <w:tabs>
          <w:tab w:val="left" w:pos="6860"/>
          <w:tab w:val="left" w:pos="7743"/>
        </w:tabs>
        <w:jc w:val="both"/>
        <w:rPr>
          <w:color w:val="FFFFFF" w:themeColor="background1"/>
          <w:sz w:val="24"/>
          <w:szCs w:val="24"/>
        </w:rPr>
      </w:pPr>
    </w:p>
    <w:sectPr w:rsidR="000441A1" w:rsidRPr="001C277A"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76B82"/>
    <w:rsid w:val="0008672A"/>
    <w:rsid w:val="000C42B7"/>
    <w:rsid w:val="000C7089"/>
    <w:rsid w:val="001020B8"/>
    <w:rsid w:val="00112900"/>
    <w:rsid w:val="001153C4"/>
    <w:rsid w:val="001239A5"/>
    <w:rsid w:val="00137178"/>
    <w:rsid w:val="00164243"/>
    <w:rsid w:val="001662B7"/>
    <w:rsid w:val="001676CC"/>
    <w:rsid w:val="0017750E"/>
    <w:rsid w:val="0019511C"/>
    <w:rsid w:val="001A24F7"/>
    <w:rsid w:val="001A2D4F"/>
    <w:rsid w:val="001C2111"/>
    <w:rsid w:val="001C277A"/>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21B0D"/>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161F5"/>
    <w:rsid w:val="007245DF"/>
    <w:rsid w:val="00737296"/>
    <w:rsid w:val="007735E3"/>
    <w:rsid w:val="007C4F2B"/>
    <w:rsid w:val="007C7392"/>
    <w:rsid w:val="007D23C7"/>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273FB"/>
    <w:rsid w:val="009719FB"/>
    <w:rsid w:val="009720EF"/>
    <w:rsid w:val="009765DA"/>
    <w:rsid w:val="00984878"/>
    <w:rsid w:val="009D4D78"/>
    <w:rsid w:val="009F15E4"/>
    <w:rsid w:val="00A1012C"/>
    <w:rsid w:val="00A11596"/>
    <w:rsid w:val="00A22BEF"/>
    <w:rsid w:val="00A23B72"/>
    <w:rsid w:val="00A331E3"/>
    <w:rsid w:val="00A45B7E"/>
    <w:rsid w:val="00A57AFB"/>
    <w:rsid w:val="00A601F3"/>
    <w:rsid w:val="00A7558C"/>
    <w:rsid w:val="00A7668C"/>
    <w:rsid w:val="00A85A40"/>
    <w:rsid w:val="00A8648E"/>
    <w:rsid w:val="00A86F6E"/>
    <w:rsid w:val="00A949BD"/>
    <w:rsid w:val="00A96EAF"/>
    <w:rsid w:val="00AB6B6B"/>
    <w:rsid w:val="00AF27A4"/>
    <w:rsid w:val="00B10D42"/>
    <w:rsid w:val="00B151C9"/>
    <w:rsid w:val="00B15F73"/>
    <w:rsid w:val="00B16DCD"/>
    <w:rsid w:val="00B23EAB"/>
    <w:rsid w:val="00B35F1C"/>
    <w:rsid w:val="00B7423B"/>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E5910"/>
    <w:rsid w:val="00D0062C"/>
    <w:rsid w:val="00D053E2"/>
    <w:rsid w:val="00D25298"/>
    <w:rsid w:val="00D42ED9"/>
    <w:rsid w:val="00D73FA2"/>
    <w:rsid w:val="00DA2FC6"/>
    <w:rsid w:val="00DC7AA2"/>
    <w:rsid w:val="00DE363C"/>
    <w:rsid w:val="00DF2B4D"/>
    <w:rsid w:val="00E2774B"/>
    <w:rsid w:val="00E3199C"/>
    <w:rsid w:val="00E37FB4"/>
    <w:rsid w:val="00E428DA"/>
    <w:rsid w:val="00E83500"/>
    <w:rsid w:val="00EA0462"/>
    <w:rsid w:val="00EA4704"/>
    <w:rsid w:val="00EB6B55"/>
    <w:rsid w:val="00ED7C18"/>
    <w:rsid w:val="00F01176"/>
    <w:rsid w:val="00F03580"/>
    <w:rsid w:val="00F1360D"/>
    <w:rsid w:val="00F21805"/>
    <w:rsid w:val="00F63B54"/>
    <w:rsid w:val="00F66E7F"/>
    <w:rsid w:val="00F832B5"/>
    <w:rsid w:val="00FA2062"/>
    <w:rsid w:val="00FB366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61F5-4E16-4CE2-9244-76F67F7B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3</cp:revision>
  <cp:lastPrinted>2024-11-28T07:08:00Z</cp:lastPrinted>
  <dcterms:created xsi:type="dcterms:W3CDTF">2024-11-29T05:30:00Z</dcterms:created>
  <dcterms:modified xsi:type="dcterms:W3CDTF">2024-11-29T05:31:00Z</dcterms:modified>
</cp:coreProperties>
</file>